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26EF" w14:textId="77777777" w:rsidR="00D84D33" w:rsidRDefault="00D84D33" w:rsidP="00D84D33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08118B79" w14:textId="77777777" w:rsidR="00D84D33" w:rsidRDefault="00D84D33" w:rsidP="00D84D33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42062F9" w14:textId="77777777" w:rsidR="00D84D33" w:rsidRDefault="00D84D33" w:rsidP="00D84D33">
      <w:pPr>
        <w:rPr>
          <w:szCs w:val="22"/>
        </w:rPr>
      </w:pPr>
    </w:p>
    <w:p w14:paraId="09819EE9" w14:textId="66EAECDB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Aufgrund des § 36 des Landesstraßengesetzes für das Land Rheinland-Pfalz (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-RP) und des Beschlusses des Ortsgemeinderates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405833">
        <w:rPr>
          <w:sz w:val="22"/>
          <w:szCs w:val="22"/>
        </w:rPr>
        <w:t>19.09.2024</w:t>
      </w:r>
      <w:r>
        <w:rPr>
          <w:sz w:val="22"/>
          <w:szCs w:val="22"/>
        </w:rPr>
        <w:t xml:space="preserve"> wird folgende Straße in der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 dem öffentlichen Verkehr gewidmet</w:t>
      </w:r>
      <w:r w:rsidR="00187DE6">
        <w:rPr>
          <w:sz w:val="22"/>
          <w:szCs w:val="22"/>
        </w:rPr>
        <w:t xml:space="preserve"> und erstreckt sich auf folgende Flurstücke:</w:t>
      </w:r>
    </w:p>
    <w:p w14:paraId="53F51BE7" w14:textId="73FE50F3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4448B3D" w14:textId="77C028FD" w:rsidR="00565B71" w:rsidRDefault="00D84D33" w:rsidP="00362C91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405833">
        <w:rPr>
          <w:sz w:val="22"/>
          <w:szCs w:val="22"/>
        </w:rPr>
        <w:t>2, Flurstücke 268/2</w:t>
      </w:r>
      <w:r w:rsidR="00187DE6">
        <w:rPr>
          <w:sz w:val="22"/>
          <w:szCs w:val="22"/>
        </w:rPr>
        <w:t xml:space="preserve"> (teilweise)</w:t>
      </w:r>
      <w:r w:rsidR="00405833">
        <w:rPr>
          <w:sz w:val="22"/>
          <w:szCs w:val="22"/>
        </w:rPr>
        <w:t>, 496, 490 und 497</w:t>
      </w:r>
    </w:p>
    <w:p w14:paraId="15DB9D0A" w14:textId="77777777" w:rsidR="00187DE6" w:rsidRDefault="00187DE6" w:rsidP="00187DE6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„Verbindungsstück der Brucher Straße zur Gartenstraße“</w:t>
      </w:r>
    </w:p>
    <w:p w14:paraId="0EFA150E" w14:textId="77777777" w:rsidR="00D84D33" w:rsidRDefault="00D84D33" w:rsidP="00D84D33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2B0666AB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2F9D8AE2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Durch diese Widmung erhalten die vorerwähnten Verkehrsanlagen die Eigenschaft einer öffentlichen Straße i.S. des § 1 Abs. 2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. Der Gebrauch der Straße ist nach § 34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jedermann im Rahmen dieser Widmung und der Verkehrsvorschriften gestattet (Gemeingebrauch).</w:t>
      </w:r>
    </w:p>
    <w:p w14:paraId="49E5D4FF" w14:textId="045AE108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405833">
        <w:rPr>
          <w:sz w:val="22"/>
          <w:szCs w:val="22"/>
        </w:rPr>
        <w:t>Brucher Straße</w:t>
      </w:r>
      <w:r>
        <w:rPr>
          <w:sz w:val="22"/>
          <w:szCs w:val="22"/>
        </w:rPr>
        <w:t xml:space="preserve">“ ist entsprechend ihrer Verkehrsbedeutung eine Gemeindestraße, die überwiegend dem örtlichen Verkehr dient (§ 3 Nr. 3a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>).</w:t>
      </w:r>
    </w:p>
    <w:p w14:paraId="11290CC3" w14:textId="354A70FD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</w:t>
      </w:r>
      <w:proofErr w:type="spellStart"/>
      <w:r>
        <w:rPr>
          <w:sz w:val="22"/>
          <w:szCs w:val="22"/>
        </w:rPr>
        <w:t>LStrG</w:t>
      </w:r>
      <w:proofErr w:type="spellEnd"/>
      <w:r>
        <w:rPr>
          <w:sz w:val="22"/>
          <w:szCs w:val="22"/>
        </w:rPr>
        <w:t xml:space="preserve"> die Ortsgemeinde </w:t>
      </w:r>
      <w:r w:rsidR="00021197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6EDB4B4F" w14:textId="14B82EAB" w:rsidR="00D84D33" w:rsidRDefault="00D84D33" w:rsidP="00D84D33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 ist in einem Lageplan, welcher Bestandteil dieser Widmung ist, </w:t>
      </w:r>
      <w:r w:rsidR="007E633B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6DE517EC" w14:textId="77777777" w:rsidR="00D84D33" w:rsidRDefault="00D84D33" w:rsidP="00D84D33">
      <w:pPr>
        <w:pStyle w:val="Textkrper"/>
        <w:jc w:val="both"/>
        <w:rPr>
          <w:sz w:val="22"/>
          <w:szCs w:val="22"/>
        </w:rPr>
      </w:pPr>
    </w:p>
    <w:p w14:paraId="08D3AD40" w14:textId="3ADEEDA0" w:rsidR="00D84D33" w:rsidRDefault="00D84D33" w:rsidP="00D84D33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 xml:space="preserve"> </w:t>
      </w:r>
      <w:r w:rsidR="00405833">
        <w:rPr>
          <w:rFonts w:eastAsia="Calibri"/>
          <w:b/>
          <w:szCs w:val="22"/>
          <w:lang w:eastAsia="en-US"/>
        </w:rPr>
        <w:t xml:space="preserve">Montag </w:t>
      </w:r>
      <w:r w:rsidR="00355FF1">
        <w:rPr>
          <w:rFonts w:eastAsia="Calibri"/>
          <w:b/>
          <w:szCs w:val="22"/>
          <w:lang w:eastAsia="en-US"/>
        </w:rPr>
        <w:t>28.</w:t>
      </w:r>
      <w:r w:rsidR="00187DE6">
        <w:rPr>
          <w:rFonts w:eastAsia="Calibri"/>
          <w:b/>
          <w:szCs w:val="22"/>
          <w:lang w:eastAsia="en-US"/>
        </w:rPr>
        <w:t xml:space="preserve"> Oktober</w:t>
      </w:r>
      <w:r>
        <w:rPr>
          <w:rFonts w:eastAsia="Calibri"/>
          <w:b/>
          <w:szCs w:val="22"/>
          <w:lang w:eastAsia="en-US"/>
        </w:rPr>
        <w:t xml:space="preserve"> bis </w:t>
      </w:r>
      <w:r w:rsidR="007E633B">
        <w:rPr>
          <w:rFonts w:eastAsia="Calibri"/>
          <w:b/>
          <w:szCs w:val="22"/>
          <w:lang w:eastAsia="en-US"/>
        </w:rPr>
        <w:t>Freitag</w:t>
      </w:r>
      <w:r w:rsidR="00187DE6">
        <w:rPr>
          <w:rFonts w:eastAsia="Calibri"/>
          <w:b/>
          <w:szCs w:val="22"/>
          <w:lang w:eastAsia="en-US"/>
        </w:rPr>
        <w:t xml:space="preserve"> </w:t>
      </w:r>
      <w:r w:rsidR="00355FF1">
        <w:rPr>
          <w:rFonts w:eastAsia="Calibri"/>
          <w:b/>
          <w:szCs w:val="22"/>
          <w:lang w:eastAsia="en-US"/>
        </w:rPr>
        <w:t>08. November</w:t>
      </w:r>
      <w:r>
        <w:rPr>
          <w:rFonts w:eastAsia="Calibri"/>
          <w:b/>
          <w:szCs w:val="22"/>
          <w:lang w:eastAsia="en-US"/>
        </w:rPr>
        <w:t xml:space="preserve"> 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3BAA351C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</w:p>
    <w:p w14:paraId="0BC44A3E" w14:textId="77777777" w:rsidR="00D84D33" w:rsidRDefault="00D84D33" w:rsidP="00D84D33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0460E28D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Gegen diese Allgemeinverfügung kann innerhalb eines Monats nach Bekanntgabe Widerspruch erhoben werden. Der Widerspruch ist bei der Verbandsgemeindeverwaltung Betzdorf-Gebhardshain, </w:t>
      </w:r>
      <w:proofErr w:type="spellStart"/>
      <w:r>
        <w:rPr>
          <w:szCs w:val="22"/>
        </w:rPr>
        <w:t>Hellerstraße</w:t>
      </w:r>
      <w:proofErr w:type="spellEnd"/>
      <w:r>
        <w:rPr>
          <w:szCs w:val="22"/>
        </w:rPr>
        <w:t xml:space="preserve"> 2, 57518 Betzdorf (hilfsweise kann dies auch im Rathaus Gebhardshain, Rathausplatz 1, 57580 Gebhardshain erfolgen) einzulegen. Der Widerspruch kann</w:t>
      </w:r>
    </w:p>
    <w:p w14:paraId="13DFED47" w14:textId="77777777" w:rsidR="00D84D33" w:rsidRDefault="00D84D33" w:rsidP="00D84D33">
      <w:pPr>
        <w:jc w:val="both"/>
        <w:rPr>
          <w:szCs w:val="22"/>
        </w:rPr>
      </w:pPr>
    </w:p>
    <w:p w14:paraId="109E7D29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2B34427F" w14:textId="77777777" w:rsidR="00D84D33" w:rsidRDefault="00D84D33" w:rsidP="00D84D3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EE7C93F" w14:textId="77777777" w:rsidR="00D84D33" w:rsidRDefault="00D84D33" w:rsidP="00D84D33">
      <w:pPr>
        <w:ind w:left="720"/>
        <w:jc w:val="both"/>
        <w:rPr>
          <w:szCs w:val="22"/>
        </w:rPr>
      </w:pPr>
    </w:p>
    <w:p w14:paraId="6D2037D2" w14:textId="77777777" w:rsidR="00D84D33" w:rsidRDefault="00D84D33" w:rsidP="00D84D33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080A6D80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131784DF" w14:textId="0855953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Betzdorf, den </w:t>
      </w:r>
      <w:r w:rsidR="00355FF1">
        <w:rPr>
          <w:sz w:val="22"/>
          <w:szCs w:val="22"/>
        </w:rPr>
        <w:t>09. Oktober</w:t>
      </w:r>
      <w:r w:rsidR="00187DE6">
        <w:rPr>
          <w:sz w:val="22"/>
          <w:szCs w:val="22"/>
        </w:rPr>
        <w:t xml:space="preserve"> 2024</w:t>
      </w:r>
    </w:p>
    <w:p w14:paraId="0851096D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7E346BB" w14:textId="77777777" w:rsidR="00D84D33" w:rsidRDefault="00D84D33" w:rsidP="00D84D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551D4D3F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60295781" w14:textId="77777777" w:rsidR="00D84D33" w:rsidRDefault="00D84D33" w:rsidP="00D84D33">
      <w:pPr>
        <w:pStyle w:val="Textkrper"/>
        <w:rPr>
          <w:sz w:val="22"/>
          <w:szCs w:val="22"/>
        </w:rPr>
      </w:pPr>
    </w:p>
    <w:p w14:paraId="75F87960" w14:textId="77777777" w:rsidR="00405833" w:rsidRDefault="00405833" w:rsidP="00D84D33"/>
    <w:p w14:paraId="5D34E82E" w14:textId="77777777" w:rsidR="00405833" w:rsidRDefault="00405833" w:rsidP="00D84D33"/>
    <w:p w14:paraId="64E593C3" w14:textId="7458F65C" w:rsidR="00D84D33" w:rsidRDefault="00405833" w:rsidP="00D84D33">
      <w:r>
        <w:t>Joachim Brenner</w:t>
      </w:r>
    </w:p>
    <w:p w14:paraId="13F0144C" w14:textId="187E5029" w:rsidR="00405833" w:rsidRDefault="00405833" w:rsidP="00D84D33">
      <w:r>
        <w:t>Bürgermeister</w:t>
      </w:r>
    </w:p>
    <w:p w14:paraId="566288F7" w14:textId="522EBD99" w:rsidR="00D84D33" w:rsidRDefault="00D84D33" w:rsidP="00D84D33"/>
    <w:p w14:paraId="619ECCAB" w14:textId="036FEF3A" w:rsidR="00B2706E" w:rsidRDefault="00B2706E"/>
    <w:sectPr w:rsidR="00B27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33"/>
    <w:rsid w:val="00021197"/>
    <w:rsid w:val="00187DE6"/>
    <w:rsid w:val="002B7CF8"/>
    <w:rsid w:val="00355FF1"/>
    <w:rsid w:val="00362C91"/>
    <w:rsid w:val="003E3BBB"/>
    <w:rsid w:val="003F60E2"/>
    <w:rsid w:val="00405833"/>
    <w:rsid w:val="00565B71"/>
    <w:rsid w:val="00696CA5"/>
    <w:rsid w:val="007C7724"/>
    <w:rsid w:val="007E633B"/>
    <w:rsid w:val="00914BF1"/>
    <w:rsid w:val="00B2706E"/>
    <w:rsid w:val="00D84D33"/>
    <w:rsid w:val="00E03671"/>
    <w:rsid w:val="00E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3AE3"/>
  <w15:chartTrackingRefBased/>
  <w15:docId w15:val="{7C1AAB32-B5DB-43BE-8FB6-DDCEDB65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4D33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84D33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84D33"/>
    <w:rPr>
      <w:rFonts w:eastAsia="Times New Roman" w:cs="Times New Roman"/>
      <w:b/>
      <w:bCs/>
      <w:sz w:val="28"/>
      <w:szCs w:val="20"/>
      <w:u w:val="single"/>
      <w:lang w:eastAsia="de-DE"/>
    </w:rPr>
  </w:style>
  <w:style w:type="character" w:styleId="Hyperlink">
    <w:name w:val="Hyperlink"/>
    <w:uiPriority w:val="99"/>
    <w:semiHidden/>
    <w:unhideWhenUsed/>
    <w:rsid w:val="00D84D33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D84D33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84D33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5</cp:revision>
  <cp:lastPrinted>2024-10-09T11:20:00Z</cp:lastPrinted>
  <dcterms:created xsi:type="dcterms:W3CDTF">2024-09-23T10:06:00Z</dcterms:created>
  <dcterms:modified xsi:type="dcterms:W3CDTF">2024-10-09T11:25:00Z</dcterms:modified>
</cp:coreProperties>
</file>